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9AF" w:rsidRPr="006F15B2" w:rsidRDefault="004629AF" w:rsidP="006F15B2">
      <w:pPr>
        <w:spacing w:after="0" w:line="480" w:lineRule="auto"/>
        <w:rPr>
          <w:rFonts w:ascii="Times New Roman" w:hAnsi="Times New Roman" w:cs="Times New Roman"/>
          <w:sz w:val="24"/>
          <w:szCs w:val="24"/>
        </w:rPr>
      </w:pPr>
      <w:bookmarkStart w:id="0" w:name="_GoBack"/>
      <w:bookmarkEnd w:id="0"/>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jc w:val="center"/>
        <w:rPr>
          <w:rFonts w:ascii="Times New Roman" w:hAnsi="Times New Roman" w:cs="Times New Roman"/>
          <w:sz w:val="24"/>
          <w:szCs w:val="24"/>
        </w:rPr>
      </w:pPr>
      <w:r w:rsidRPr="006F15B2">
        <w:rPr>
          <w:rFonts w:ascii="Times New Roman" w:hAnsi="Times New Roman" w:cs="Times New Roman"/>
          <w:sz w:val="24"/>
          <w:szCs w:val="24"/>
        </w:rPr>
        <w:t>Public Health Service Act of 1944</w:t>
      </w:r>
    </w:p>
    <w:p w:rsidR="004629AF" w:rsidRPr="006F15B2" w:rsidRDefault="004629AF" w:rsidP="006F15B2">
      <w:pPr>
        <w:spacing w:after="0" w:line="480" w:lineRule="auto"/>
        <w:jc w:val="center"/>
        <w:rPr>
          <w:rFonts w:ascii="Times New Roman" w:hAnsi="Times New Roman" w:cs="Times New Roman"/>
          <w:sz w:val="24"/>
          <w:szCs w:val="24"/>
        </w:rPr>
      </w:pPr>
      <w:r w:rsidRPr="006F15B2">
        <w:rPr>
          <w:rFonts w:ascii="Times New Roman" w:hAnsi="Times New Roman" w:cs="Times New Roman"/>
          <w:sz w:val="24"/>
          <w:szCs w:val="24"/>
        </w:rPr>
        <w:t>Student’s Name</w:t>
      </w:r>
    </w:p>
    <w:p w:rsidR="004629AF" w:rsidRPr="006F15B2" w:rsidRDefault="004629AF" w:rsidP="006F15B2">
      <w:pPr>
        <w:spacing w:after="0" w:line="480" w:lineRule="auto"/>
        <w:jc w:val="center"/>
        <w:rPr>
          <w:rFonts w:ascii="Times New Roman" w:hAnsi="Times New Roman" w:cs="Times New Roman"/>
          <w:sz w:val="24"/>
          <w:szCs w:val="24"/>
        </w:rPr>
      </w:pPr>
      <w:r w:rsidRPr="006F15B2">
        <w:rPr>
          <w:rFonts w:ascii="Times New Roman" w:hAnsi="Times New Roman" w:cs="Times New Roman"/>
          <w:sz w:val="24"/>
          <w:szCs w:val="24"/>
        </w:rPr>
        <w:t>Institutional Affiliation’s</w:t>
      </w:r>
    </w:p>
    <w:p w:rsidR="004629AF" w:rsidRPr="006F15B2" w:rsidRDefault="004629AF" w:rsidP="006F15B2">
      <w:pPr>
        <w:spacing w:after="0" w:line="480" w:lineRule="auto"/>
        <w:jc w:val="center"/>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jc w:val="center"/>
        <w:rPr>
          <w:rFonts w:ascii="Times New Roman" w:hAnsi="Times New Roman" w:cs="Times New Roman"/>
          <w:sz w:val="24"/>
          <w:szCs w:val="24"/>
        </w:rPr>
      </w:pPr>
      <w:r w:rsidRPr="006F15B2">
        <w:rPr>
          <w:rFonts w:ascii="Times New Roman" w:hAnsi="Times New Roman" w:cs="Times New Roman"/>
          <w:sz w:val="24"/>
          <w:szCs w:val="24"/>
        </w:rPr>
        <w:lastRenderedPageBreak/>
        <w:t>Public Health Service Act of 1944</w:t>
      </w:r>
    </w:p>
    <w:p w:rsidR="004629AF" w:rsidRPr="006F15B2" w:rsidRDefault="004629AF" w:rsidP="006F15B2">
      <w:pPr>
        <w:spacing w:after="0" w:line="480" w:lineRule="auto"/>
        <w:ind w:firstLine="720"/>
        <w:rPr>
          <w:rFonts w:ascii="Times New Roman" w:hAnsi="Times New Roman" w:cs="Times New Roman"/>
          <w:sz w:val="24"/>
          <w:szCs w:val="24"/>
        </w:rPr>
      </w:pPr>
      <w:r w:rsidRPr="006F15B2">
        <w:rPr>
          <w:rFonts w:ascii="Times New Roman" w:hAnsi="Times New Roman" w:cs="Times New Roman"/>
          <w:sz w:val="24"/>
          <w:szCs w:val="24"/>
        </w:rPr>
        <w:t>The Public Health Service Act (PHS) was enacted in 1944 and signed by President Roosevelt's president of the United States. The Act was considered an outstanding achievement in the United States' public health in more than a century. As Willcox (1944) explains, the PHS was enacted under the Pubic Law no. 410 to help the government consolidate and revise and change laws related to public health service. Even though it made several changes, this Act's primary role was to consolidate and bring together the public health laws into a single and consistent system related to the service.</w:t>
      </w:r>
    </w:p>
    <w:p w:rsidR="004629AF" w:rsidRPr="006F15B2" w:rsidRDefault="004629AF" w:rsidP="006F15B2">
      <w:pPr>
        <w:spacing w:after="0" w:line="480" w:lineRule="auto"/>
        <w:ind w:firstLine="720"/>
        <w:rPr>
          <w:rFonts w:ascii="Times New Roman" w:hAnsi="Times New Roman" w:cs="Times New Roman"/>
          <w:sz w:val="24"/>
          <w:szCs w:val="24"/>
        </w:rPr>
      </w:pPr>
      <w:r w:rsidRPr="006F15B2">
        <w:rPr>
          <w:rFonts w:ascii="Times New Roman" w:hAnsi="Times New Roman" w:cs="Times New Roman"/>
          <w:sz w:val="24"/>
          <w:szCs w:val="24"/>
        </w:rPr>
        <w:t>PHS forms the fundamental legal background of many laws regarding public health in the United States. Some of its components include the powers and responsibilities of the public health service regarding interstate and foreign quarantine (Willcox, 1944). It also sought to enhance the smooth operations of the Federal States public health programs as well as create avenues to expand the state and local health services. Since it was enacted in 1944, various public health service programs have been created to support health care service access and delivery at the state and local levels. Other Acts that were enacted later in relation to public health services came as a result of the PHS Act of 1944. For example, it amended the Pandemic and All-Hazards Preparedness Act of 2006, which has increased the country's capacity and preparedness to respond to pandemics.</w:t>
      </w:r>
    </w:p>
    <w:p w:rsidR="00420699" w:rsidRPr="006F15B2" w:rsidRDefault="004629AF" w:rsidP="006F15B2">
      <w:pPr>
        <w:spacing w:after="0" w:line="480" w:lineRule="auto"/>
        <w:ind w:firstLine="720"/>
        <w:rPr>
          <w:rFonts w:ascii="Times New Roman" w:hAnsi="Times New Roman" w:cs="Times New Roman"/>
          <w:sz w:val="24"/>
          <w:szCs w:val="24"/>
        </w:rPr>
      </w:pPr>
      <w:r w:rsidRPr="006F15B2">
        <w:rPr>
          <w:rFonts w:ascii="Times New Roman" w:hAnsi="Times New Roman" w:cs="Times New Roman"/>
          <w:sz w:val="24"/>
          <w:szCs w:val="24"/>
        </w:rPr>
        <w:t xml:space="preserve">PHS Act affects almost everyone in the health care sector and the public. In the health care sector, this Act highlights the advisory councils and committees (their appointments, allowances, and delegation of duties), political affiliations to the members of the advisory committees, and volunteer services. In public, this Act has impacted everyone in the country through its functions. It has expanded the government's response capacity to public health </w:t>
      </w:r>
      <w:r w:rsidRPr="006F15B2">
        <w:rPr>
          <w:rFonts w:ascii="Times New Roman" w:hAnsi="Times New Roman" w:cs="Times New Roman"/>
          <w:sz w:val="24"/>
          <w:szCs w:val="24"/>
        </w:rPr>
        <w:lastRenderedPageBreak/>
        <w:t xml:space="preserve">emergencies as it authorizes the HHS secretary and directs the public health service and health department on how to respond to public health emergencies. The PHS Act has enhanced the government's preparedness and response to public health issues. Through its different titles, the Act addresses critical issues that affect public health. For example, under title III, the Act directs how public health service should furnish </w:t>
      </w:r>
      <w:r w:rsidR="006F15B2" w:rsidRPr="006F15B2">
        <w:rPr>
          <w:rFonts w:ascii="Times New Roman" w:hAnsi="Times New Roman" w:cs="Times New Roman"/>
          <w:sz w:val="24"/>
          <w:szCs w:val="24"/>
        </w:rPr>
        <w:t>medical</w:t>
      </w:r>
      <w:r w:rsidRPr="006F15B2">
        <w:rPr>
          <w:rFonts w:ascii="Times New Roman" w:hAnsi="Times New Roman" w:cs="Times New Roman"/>
          <w:sz w:val="24"/>
          <w:szCs w:val="24"/>
        </w:rPr>
        <w:t xml:space="preserve"> and hospital care as well as makes medical examinations (Willcox, 1944). All these functions are aimed at enhancing the quality of health care services given to American citizens. </w:t>
      </w:r>
    </w:p>
    <w:p w:rsidR="006F15B2" w:rsidRPr="006F15B2" w:rsidRDefault="006F15B2" w:rsidP="006F15B2">
      <w:pPr>
        <w:spacing w:after="0" w:line="480" w:lineRule="auto"/>
        <w:jc w:val="center"/>
        <w:rPr>
          <w:rFonts w:ascii="Times New Roman" w:hAnsi="Times New Roman" w:cs="Times New Roman"/>
          <w:b/>
          <w:sz w:val="24"/>
          <w:szCs w:val="24"/>
        </w:rPr>
      </w:pPr>
      <w:r w:rsidRPr="006F15B2">
        <w:rPr>
          <w:rFonts w:ascii="Times New Roman" w:hAnsi="Times New Roman" w:cs="Times New Roman"/>
          <w:b/>
          <w:sz w:val="24"/>
          <w:szCs w:val="24"/>
        </w:rPr>
        <w:t>Presentation: Counterpoint 4</w:t>
      </w:r>
    </w:p>
    <w:p w:rsidR="006F15B2" w:rsidRPr="006F15B2" w:rsidRDefault="006F15B2" w:rsidP="006F15B2">
      <w:pPr>
        <w:spacing w:after="0" w:line="480" w:lineRule="auto"/>
        <w:rPr>
          <w:rFonts w:ascii="Times New Roman" w:hAnsi="Times New Roman" w:cs="Times New Roman"/>
          <w:sz w:val="24"/>
          <w:szCs w:val="24"/>
        </w:rPr>
      </w:pPr>
      <w:r w:rsidRPr="006F15B2">
        <w:rPr>
          <w:rFonts w:ascii="Times New Roman" w:hAnsi="Times New Roman" w:cs="Times New Roman"/>
          <w:b/>
          <w:sz w:val="24"/>
          <w:szCs w:val="24"/>
        </w:rPr>
        <w:t>Point:</w:t>
      </w:r>
      <w:r>
        <w:rPr>
          <w:rFonts w:ascii="Times New Roman" w:hAnsi="Times New Roman" w:cs="Times New Roman"/>
          <w:sz w:val="24"/>
          <w:szCs w:val="24"/>
        </w:rPr>
        <w:t xml:space="preserve"> </w:t>
      </w:r>
      <w:r w:rsidRPr="006F15B2">
        <w:rPr>
          <w:rFonts w:ascii="Times New Roman" w:hAnsi="Times New Roman" w:cs="Times New Roman"/>
          <w:sz w:val="24"/>
          <w:szCs w:val="24"/>
        </w:rPr>
        <w:t xml:space="preserve">Increasing government’s expenditure </w:t>
      </w:r>
    </w:p>
    <w:p w:rsidR="006F15B2" w:rsidRPr="006F15B2" w:rsidRDefault="006F15B2" w:rsidP="006F15B2">
      <w:pPr>
        <w:spacing w:after="0" w:line="480" w:lineRule="auto"/>
        <w:rPr>
          <w:rFonts w:ascii="Times New Roman" w:hAnsi="Times New Roman" w:cs="Times New Roman"/>
          <w:sz w:val="24"/>
          <w:szCs w:val="24"/>
        </w:rPr>
      </w:pPr>
      <w:r w:rsidRPr="006F15B2">
        <w:rPr>
          <w:rFonts w:ascii="Times New Roman" w:hAnsi="Times New Roman" w:cs="Times New Roman"/>
          <w:b/>
          <w:sz w:val="24"/>
          <w:szCs w:val="24"/>
        </w:rPr>
        <w:t>Response:</w:t>
      </w:r>
      <w:r>
        <w:rPr>
          <w:rFonts w:ascii="Times New Roman" w:hAnsi="Times New Roman" w:cs="Times New Roman"/>
          <w:sz w:val="24"/>
          <w:szCs w:val="24"/>
        </w:rPr>
        <w:t xml:space="preserve"> </w:t>
      </w:r>
      <w:r w:rsidRPr="006F15B2">
        <w:rPr>
          <w:rFonts w:ascii="Times New Roman" w:hAnsi="Times New Roman" w:cs="Times New Roman"/>
          <w:sz w:val="24"/>
          <w:szCs w:val="24"/>
        </w:rPr>
        <w:t xml:space="preserve">The expanded sections in the Public Health Service Act have created new institution, which consequently increased the government expenditure. The taxpayer’s money need to be utilized in the right way, the Act has, however, created new positions which have increased the government’s expenditure. Yet, the American health care system is still considered to be inadequate as many people cannot access quality health care service. The U.S. government spends a lot in the health care sector than any other developed nation. As such, health care accessibility should not be a problem. </w:t>
      </w:r>
    </w:p>
    <w:p w:rsidR="006F15B2" w:rsidRPr="006F15B2" w:rsidRDefault="006F15B2" w:rsidP="006F15B2">
      <w:pPr>
        <w:spacing w:after="0" w:line="480" w:lineRule="auto"/>
        <w:rPr>
          <w:rFonts w:ascii="Times New Roman" w:hAnsi="Times New Roman" w:cs="Times New Roman"/>
          <w:b/>
          <w:sz w:val="24"/>
          <w:szCs w:val="24"/>
        </w:rPr>
      </w:pPr>
      <w:r w:rsidRPr="006F15B2">
        <w:rPr>
          <w:rFonts w:ascii="Times New Roman" w:hAnsi="Times New Roman" w:cs="Times New Roman"/>
          <w:b/>
          <w:sz w:val="24"/>
          <w:szCs w:val="24"/>
        </w:rPr>
        <w:t>Closing Argument</w:t>
      </w:r>
    </w:p>
    <w:p w:rsidR="006F15B2" w:rsidRPr="006F15B2" w:rsidRDefault="006F15B2" w:rsidP="006F15B2">
      <w:pPr>
        <w:spacing w:after="0" w:line="480" w:lineRule="auto"/>
        <w:rPr>
          <w:rFonts w:ascii="Times New Roman" w:hAnsi="Times New Roman" w:cs="Times New Roman"/>
          <w:sz w:val="24"/>
          <w:szCs w:val="24"/>
        </w:rPr>
      </w:pPr>
      <w:r w:rsidRPr="006F15B2">
        <w:rPr>
          <w:rFonts w:ascii="Times New Roman" w:hAnsi="Times New Roman" w:cs="Times New Roman"/>
          <w:sz w:val="24"/>
          <w:szCs w:val="24"/>
        </w:rPr>
        <w:t xml:space="preserve">There is no need of spending billions of dollars in the health care when people cannot access its services still. PHS Act has failed in various ways as note in our counterarguments. </w:t>
      </w:r>
    </w:p>
    <w:p w:rsidR="006F15B2" w:rsidRPr="006F15B2" w:rsidRDefault="006F15B2" w:rsidP="006F15B2">
      <w:pPr>
        <w:spacing w:after="0" w:line="480" w:lineRule="auto"/>
        <w:rPr>
          <w:rFonts w:ascii="Times New Roman" w:hAnsi="Times New Roman" w:cs="Times New Roman"/>
          <w:sz w:val="24"/>
          <w:szCs w:val="24"/>
        </w:rPr>
      </w:pPr>
      <w:r w:rsidRPr="006F15B2">
        <w:rPr>
          <w:rFonts w:ascii="Times New Roman" w:hAnsi="Times New Roman" w:cs="Times New Roman"/>
          <w:sz w:val="24"/>
          <w:szCs w:val="24"/>
        </w:rPr>
        <w:t xml:space="preserve"> </w:t>
      </w: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rPr>
          <w:rFonts w:ascii="Times New Roman" w:hAnsi="Times New Roman" w:cs="Times New Roman"/>
          <w:sz w:val="24"/>
          <w:szCs w:val="24"/>
        </w:rPr>
      </w:pPr>
    </w:p>
    <w:p w:rsidR="004629AF" w:rsidRPr="006F15B2" w:rsidRDefault="004629AF" w:rsidP="006F15B2">
      <w:pPr>
        <w:spacing w:after="0" w:line="480" w:lineRule="auto"/>
        <w:jc w:val="center"/>
        <w:rPr>
          <w:rFonts w:ascii="Times New Roman" w:hAnsi="Times New Roman" w:cs="Times New Roman"/>
          <w:sz w:val="24"/>
          <w:szCs w:val="24"/>
        </w:rPr>
      </w:pPr>
      <w:r w:rsidRPr="006F15B2">
        <w:rPr>
          <w:rFonts w:ascii="Times New Roman" w:hAnsi="Times New Roman" w:cs="Times New Roman"/>
          <w:sz w:val="24"/>
          <w:szCs w:val="24"/>
        </w:rPr>
        <w:lastRenderedPageBreak/>
        <w:t>Reference</w:t>
      </w:r>
    </w:p>
    <w:p w:rsidR="004629AF" w:rsidRPr="006F15B2" w:rsidRDefault="004629AF" w:rsidP="006F15B2">
      <w:pPr>
        <w:spacing w:after="0" w:line="480" w:lineRule="auto"/>
        <w:ind w:left="720" w:hanging="720"/>
        <w:rPr>
          <w:rFonts w:ascii="Times New Roman" w:hAnsi="Times New Roman" w:cs="Times New Roman"/>
          <w:sz w:val="24"/>
          <w:szCs w:val="24"/>
        </w:rPr>
      </w:pPr>
      <w:r w:rsidRPr="006F15B2">
        <w:rPr>
          <w:rFonts w:ascii="Times New Roman" w:hAnsi="Times New Roman" w:cs="Times New Roman"/>
          <w:sz w:val="24"/>
          <w:szCs w:val="24"/>
        </w:rPr>
        <w:t xml:space="preserve">Willcox, W. A. (August 1944). “The Public Health Service Act.” </w:t>
      </w:r>
      <w:r w:rsidRPr="006F15B2">
        <w:rPr>
          <w:rFonts w:ascii="Times New Roman" w:hAnsi="Times New Roman" w:cs="Times New Roman"/>
          <w:i/>
          <w:sz w:val="24"/>
          <w:szCs w:val="24"/>
        </w:rPr>
        <w:t>Bulletin.</w:t>
      </w:r>
      <w:r w:rsidRPr="006F15B2">
        <w:rPr>
          <w:rFonts w:ascii="Times New Roman" w:hAnsi="Times New Roman" w:cs="Times New Roman"/>
          <w:sz w:val="24"/>
          <w:szCs w:val="24"/>
        </w:rPr>
        <w:t xml:space="preserve"> Retrieved from https://www.ssa.gov/policy/docs/ssb/v7n8/v7n8p15.pdf</w:t>
      </w:r>
    </w:p>
    <w:sectPr w:rsidR="004629AF" w:rsidRPr="006F15B2" w:rsidSect="004629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3F9" w:rsidRDefault="007433F9" w:rsidP="004629AF">
      <w:pPr>
        <w:spacing w:after="0" w:line="240" w:lineRule="auto"/>
      </w:pPr>
      <w:r>
        <w:separator/>
      </w:r>
    </w:p>
  </w:endnote>
  <w:endnote w:type="continuationSeparator" w:id="0">
    <w:p w:rsidR="007433F9" w:rsidRDefault="007433F9" w:rsidP="00462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3F9" w:rsidRDefault="007433F9" w:rsidP="004629AF">
      <w:pPr>
        <w:spacing w:after="0" w:line="240" w:lineRule="auto"/>
      </w:pPr>
      <w:r>
        <w:separator/>
      </w:r>
    </w:p>
  </w:footnote>
  <w:footnote w:type="continuationSeparator" w:id="0">
    <w:p w:rsidR="007433F9" w:rsidRDefault="007433F9" w:rsidP="004629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AF" w:rsidRDefault="004629AF">
    <w:pPr>
      <w:pStyle w:val="Header"/>
    </w:pPr>
    <w:r w:rsidRPr="004629AF">
      <w:rPr>
        <w:rFonts w:ascii="Times New Roman" w:hAnsi="Times New Roman" w:cs="Times New Roman"/>
        <w:sz w:val="24"/>
        <w:szCs w:val="24"/>
      </w:rPr>
      <w:t>PUBLIC HEALTH SERVICE ACT</w:t>
    </w:r>
    <w:r w:rsidRPr="004629AF">
      <w:rPr>
        <w:rFonts w:ascii="Times New Roman" w:hAnsi="Times New Roman" w:cs="Times New Roman"/>
        <w:sz w:val="24"/>
        <w:szCs w:val="24"/>
      </w:rPr>
      <w:tab/>
    </w:r>
    <w:r w:rsidRPr="004629AF">
      <w:rPr>
        <w:rFonts w:ascii="Times New Roman" w:hAnsi="Times New Roman" w:cs="Times New Roman"/>
        <w:sz w:val="24"/>
        <w:szCs w:val="24"/>
      </w:rPr>
      <w:tab/>
    </w:r>
    <w:r w:rsidRPr="004629AF">
      <w:rPr>
        <w:rFonts w:ascii="Times New Roman" w:hAnsi="Times New Roman" w:cs="Times New Roman"/>
        <w:sz w:val="24"/>
        <w:szCs w:val="24"/>
      </w:rPr>
      <w:fldChar w:fldCharType="begin"/>
    </w:r>
    <w:r w:rsidRPr="004629AF">
      <w:rPr>
        <w:rFonts w:ascii="Times New Roman" w:hAnsi="Times New Roman" w:cs="Times New Roman"/>
        <w:sz w:val="24"/>
        <w:szCs w:val="24"/>
      </w:rPr>
      <w:instrText xml:space="preserve"> PAGE   \* MERGEFORMAT </w:instrText>
    </w:r>
    <w:r w:rsidRPr="004629AF">
      <w:rPr>
        <w:rFonts w:ascii="Times New Roman" w:hAnsi="Times New Roman" w:cs="Times New Roman"/>
        <w:sz w:val="24"/>
        <w:szCs w:val="24"/>
      </w:rPr>
      <w:fldChar w:fldCharType="separate"/>
    </w:r>
    <w:r w:rsidR="002E0E40">
      <w:rPr>
        <w:rFonts w:ascii="Times New Roman" w:hAnsi="Times New Roman" w:cs="Times New Roman"/>
        <w:noProof/>
        <w:sz w:val="24"/>
        <w:szCs w:val="24"/>
      </w:rPr>
      <w:t>4</w:t>
    </w:r>
    <w:r w:rsidRPr="004629A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AF" w:rsidRPr="004629AF" w:rsidRDefault="004629AF">
    <w:pPr>
      <w:pStyle w:val="Header"/>
      <w:rPr>
        <w:rFonts w:ascii="Times New Roman" w:hAnsi="Times New Roman" w:cs="Times New Roman"/>
        <w:sz w:val="24"/>
        <w:szCs w:val="24"/>
      </w:rPr>
    </w:pPr>
    <w:r w:rsidRPr="004629AF">
      <w:rPr>
        <w:rFonts w:ascii="Times New Roman" w:hAnsi="Times New Roman" w:cs="Times New Roman"/>
        <w:sz w:val="24"/>
        <w:szCs w:val="24"/>
      </w:rPr>
      <w:t>Running head: PUBLIC HEALTH SERVICE ACT</w:t>
    </w:r>
    <w:r w:rsidRPr="004629AF">
      <w:rPr>
        <w:rFonts w:ascii="Times New Roman" w:hAnsi="Times New Roman" w:cs="Times New Roman"/>
        <w:sz w:val="24"/>
        <w:szCs w:val="24"/>
      </w:rPr>
      <w:tab/>
    </w:r>
    <w:r w:rsidRPr="004629AF">
      <w:rPr>
        <w:rFonts w:ascii="Times New Roman" w:hAnsi="Times New Roman" w:cs="Times New Roman"/>
        <w:sz w:val="24"/>
        <w:szCs w:val="24"/>
      </w:rPr>
      <w:tab/>
    </w:r>
    <w:r w:rsidRPr="004629AF">
      <w:rPr>
        <w:rFonts w:ascii="Times New Roman" w:hAnsi="Times New Roman" w:cs="Times New Roman"/>
        <w:sz w:val="24"/>
        <w:szCs w:val="24"/>
      </w:rPr>
      <w:fldChar w:fldCharType="begin"/>
    </w:r>
    <w:r w:rsidRPr="004629AF">
      <w:rPr>
        <w:rFonts w:ascii="Times New Roman" w:hAnsi="Times New Roman" w:cs="Times New Roman"/>
        <w:sz w:val="24"/>
        <w:szCs w:val="24"/>
      </w:rPr>
      <w:instrText xml:space="preserve"> PAGE   \* MERGEFORMAT </w:instrText>
    </w:r>
    <w:r w:rsidRPr="004629AF">
      <w:rPr>
        <w:rFonts w:ascii="Times New Roman" w:hAnsi="Times New Roman" w:cs="Times New Roman"/>
        <w:sz w:val="24"/>
        <w:szCs w:val="24"/>
      </w:rPr>
      <w:fldChar w:fldCharType="separate"/>
    </w:r>
    <w:r w:rsidR="002E0E40">
      <w:rPr>
        <w:rFonts w:ascii="Times New Roman" w:hAnsi="Times New Roman" w:cs="Times New Roman"/>
        <w:noProof/>
        <w:sz w:val="24"/>
        <w:szCs w:val="24"/>
      </w:rPr>
      <w:t>1</w:t>
    </w:r>
    <w:r w:rsidRPr="004629A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D1C"/>
    <w:rsid w:val="001A1D1C"/>
    <w:rsid w:val="002E0E40"/>
    <w:rsid w:val="00420699"/>
    <w:rsid w:val="004629AF"/>
    <w:rsid w:val="004B4AFF"/>
    <w:rsid w:val="006F15B2"/>
    <w:rsid w:val="007433F9"/>
    <w:rsid w:val="00751695"/>
    <w:rsid w:val="009E0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9AF"/>
  </w:style>
  <w:style w:type="paragraph" w:styleId="Footer">
    <w:name w:val="footer"/>
    <w:basedOn w:val="Normal"/>
    <w:link w:val="FooterChar"/>
    <w:uiPriority w:val="99"/>
    <w:unhideWhenUsed/>
    <w:rsid w:val="00462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9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9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9AF"/>
  </w:style>
  <w:style w:type="paragraph" w:styleId="Footer">
    <w:name w:val="footer"/>
    <w:basedOn w:val="Normal"/>
    <w:link w:val="FooterChar"/>
    <w:uiPriority w:val="99"/>
    <w:unhideWhenUsed/>
    <w:rsid w:val="00462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1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2020-09-24T11:35:00Z</dcterms:created>
  <dcterms:modified xsi:type="dcterms:W3CDTF">2020-09-24T11:35:00Z</dcterms:modified>
</cp:coreProperties>
</file>